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106E4614" w14:textId="77777777" w:rsidR="00B139E2" w:rsidRPr="00B139E2" w:rsidRDefault="00B139E2" w:rsidP="00B139E2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139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4CBD1F84" w:rsidR="007C6CBC" w:rsidRPr="00D46FE2" w:rsidRDefault="00B139E2" w:rsidP="00B139E2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139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42972E96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C621C09" w14:textId="77777777" w:rsidR="00D46FE2" w:rsidRDefault="00D46FE2" w:rsidP="00D46FE2">
      <w:pPr>
        <w:pStyle w:val="Normlnweb"/>
        <w:jc w:val="center"/>
        <w:rPr>
          <w:rFonts w:ascii="Arial" w:hAnsi="Arial" w:cs="Arial"/>
          <w:b/>
          <w:color w:val="4472C4"/>
          <w:sz w:val="44"/>
          <w:szCs w:val="44"/>
        </w:rPr>
      </w:pPr>
      <w:r>
        <w:rPr>
          <w:rFonts w:ascii="Arial" w:hAnsi="Arial" w:cs="Arial"/>
          <w:b/>
          <w:color w:val="4472C4"/>
          <w:sz w:val="44"/>
          <w:szCs w:val="44"/>
        </w:rPr>
        <w:t>„Současná základní témata ústavní výchovy dětí, pro potřeby sociálních pracovníků“</w:t>
      </w:r>
    </w:p>
    <w:p w14:paraId="2ADA3BD2" w14:textId="77777777" w:rsidR="00D46FE2" w:rsidRDefault="00D46FE2" w:rsidP="00D46FE2">
      <w:pPr>
        <w:jc w:val="both"/>
        <w:rPr>
          <w:rFonts w:ascii="Arial" w:hAnsi="Arial" w:cs="Arial"/>
          <w:b/>
          <w:color w:val="7030A0"/>
        </w:rPr>
      </w:pPr>
    </w:p>
    <w:p w14:paraId="1135A3C2" w14:textId="77777777" w:rsidR="00D46FE2" w:rsidRPr="00A23A17" w:rsidRDefault="00D46FE2" w:rsidP="00D46FE2">
      <w:pPr>
        <w:jc w:val="both"/>
        <w:rPr>
          <w:rFonts w:ascii="Arial" w:hAnsi="Arial" w:cs="Arial"/>
          <w:color w:val="7030A0"/>
        </w:rPr>
      </w:pPr>
      <w:r w:rsidRPr="00A23A17">
        <w:rPr>
          <w:rFonts w:ascii="Arial" w:hAnsi="Arial" w:cs="Arial"/>
          <w:b/>
          <w:color w:val="7030A0"/>
        </w:rPr>
        <w:t xml:space="preserve">akreditace MPSV: Současná základní témata ústavní výchovy dětí, pro potřeby sociálních pracovníků </w:t>
      </w:r>
      <w:r w:rsidRPr="00A23A17">
        <w:rPr>
          <w:rFonts w:ascii="Arial" w:hAnsi="Arial" w:cs="Arial"/>
          <w:color w:val="7030A0"/>
        </w:rPr>
        <w:t xml:space="preserve">Akreditace č. </w:t>
      </w:r>
      <w:r w:rsidRPr="00A23A17">
        <w:rPr>
          <w:rFonts w:ascii="TimesNewRomanUnicode,Bold" w:hAnsi="TimesNewRomanUnicode,Bold" w:cs="TimesNewRomanUnicode,Bold"/>
          <w:color w:val="7030A0"/>
        </w:rPr>
        <w:t>č. A2022/1019-SP</w:t>
      </w:r>
      <w:r w:rsidRPr="00A23A17">
        <w:rPr>
          <w:rFonts w:ascii="Arial" w:hAnsi="Arial" w:cs="Arial"/>
          <w:color w:val="7030A0"/>
        </w:rPr>
        <w:t>. (8. hodin)</w:t>
      </w:r>
    </w:p>
    <w:p w14:paraId="696B67A4" w14:textId="17620A14" w:rsidR="00D46FE2" w:rsidRPr="00A23A17" w:rsidRDefault="00D46FE2" w:rsidP="00D46FE2">
      <w:pPr>
        <w:rPr>
          <w:rFonts w:ascii="Arial" w:hAnsi="Arial" w:cs="Arial"/>
          <w:color w:val="4472C4" w:themeColor="accent1"/>
        </w:rPr>
      </w:pPr>
      <w:r w:rsidRPr="00A23A17">
        <w:rPr>
          <w:rFonts w:ascii="Arial" w:hAnsi="Arial" w:cs="Arial"/>
          <w:b/>
          <w:color w:val="4472C4" w:themeColor="accent1"/>
        </w:rPr>
        <w:t>akreditace MVČR</w:t>
      </w:r>
      <w:r w:rsidRPr="00A23A17">
        <w:rPr>
          <w:rFonts w:ascii="Arial" w:hAnsi="Arial" w:cs="Arial"/>
          <w:color w:val="4472C4" w:themeColor="accent1"/>
        </w:rPr>
        <w:t xml:space="preserve">: </w:t>
      </w:r>
      <w:r w:rsidR="00B139E2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3A263388" w14:textId="326ED1D0" w:rsidR="00205A98" w:rsidRPr="00A23A17" w:rsidRDefault="00D46FE2" w:rsidP="00D46FE2">
      <w:pPr>
        <w:jc w:val="both"/>
        <w:rPr>
          <w:rFonts w:cs="Calibri"/>
          <w:b/>
          <w:bCs/>
          <w:color w:val="7030A0"/>
        </w:rPr>
      </w:pPr>
      <w:r w:rsidRPr="00A23A17">
        <w:rPr>
          <w:rFonts w:cs="Calibri"/>
          <w:b/>
          <w:bCs/>
          <w:color w:val="7030A0"/>
        </w:rPr>
        <w:t>Na úvod lektorka seznámí posluchače s legislativou podporující ústavní výchovu dětí a mladistvých. Pak se posluchači seznámí se současnou struktura ústavní výchovy v ČR, rovněž s charakteristikami dětí v UV a dojde i na standardy kvality v této oblasti. V další části budou probrána specifika práce s dětmi s poruchami chování v režimových zařízeních ústavní výchovy. Následná část kurzu je věnována problematice, která se týká práce sociálně-právní ochrany dětí ve vztahu k ústavní výchově. Na závěr dojde na shrnutí nejdůležitějších poznatků a proběhne diskuse k tématu.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277E146" w:rsidR="007C6CBC" w:rsidRPr="00D46FE2" w:rsidRDefault="00D46FE2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46FE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Současná základní témata ústavní výchovy dětí, pro potřeby sociálních pracovníků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6E5A27B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D46FE2" w:rsidRPr="00D46FE2">
              <w:rPr>
                <w:rFonts w:ascii="TimesNewRomanUnicode,Bold" w:hAnsi="TimesNewRomanUnicode,Bold" w:cs="TimesNewRomanUnicode,Bold"/>
              </w:rPr>
              <w:t>A2022/1019-SP</w:t>
            </w:r>
            <w:r w:rsidR="00A82D62" w:rsidRPr="00A82D62">
              <w:rPr>
                <w:rFonts w:ascii="Arial" w:hAnsi="Arial" w:cs="Arial"/>
              </w:rPr>
              <w:t xml:space="preserve"> (8.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</w:t>
            </w:r>
            <w:r w:rsidR="007554CC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B139E2" w:rsidRPr="00B139E2"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E4C5AFD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A23A1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55007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199D7622" w:rsidR="007C6CBC" w:rsidRPr="00800F74" w:rsidRDefault="00D46FE2" w:rsidP="00800F74">
            <w:pPr>
              <w:rPr>
                <w:rFonts w:cstheme="minorHAnsi"/>
                <w:sz w:val="24"/>
                <w:szCs w:val="24"/>
              </w:rPr>
            </w:pPr>
            <w:r w:rsidRPr="006C350C">
              <w:rPr>
                <w:b/>
                <w:bCs/>
              </w:rPr>
              <w:t>Mgr. Olga Štěpánková</w:t>
            </w:r>
            <w:r>
              <w:rPr>
                <w:b/>
                <w:bCs/>
              </w:rPr>
              <w:t xml:space="preserve">: </w:t>
            </w:r>
            <w:r w:rsidRPr="006C350C">
              <w:t>zkušená psycholožka s</w:t>
            </w:r>
            <w:r>
              <w:t> mnoha letou</w:t>
            </w:r>
            <w:r w:rsidRPr="006C350C">
              <w:t xml:space="preserve"> pra</w:t>
            </w:r>
            <w:r>
              <w:t xml:space="preserve">xí </w:t>
            </w:r>
            <w:r w:rsidRPr="006C350C">
              <w:t>v ústavní výchově dětí.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170D4EAA" w:rsidR="007C6CBC" w:rsidRPr="00800F74" w:rsidRDefault="006B2FFD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A23A1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A23A1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A23A1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A23A1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A23A1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A23A1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A23A1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A23A1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A23A1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6B2FFD" w:rsidRPr="007C6CBC" w14:paraId="2C62AB0B" w14:textId="77777777" w:rsidTr="00A23A1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6B2FFD" w:rsidRPr="007C6CBC" w:rsidRDefault="006B2FFD" w:rsidP="006B2FF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422CF4F0" w:rsidR="006B2FFD" w:rsidRPr="00800F74" w:rsidRDefault="00A23A17" w:rsidP="006B2FF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 xml:space="preserve">Hotel </w:t>
            </w:r>
            <w:proofErr w:type="spellStart"/>
            <w:r>
              <w:rPr>
                <w:rFonts w:ascii="Arial" w:hAnsi="Arial" w:cs="Arial"/>
                <w:b/>
              </w:rPr>
              <w:t>eFi</w:t>
            </w:r>
            <w:proofErr w:type="spellEnd"/>
            <w:r>
              <w:rPr>
                <w:rFonts w:ascii="Arial" w:hAnsi="Arial" w:cs="Arial"/>
                <w:b/>
              </w:rPr>
              <w:t>, Bratislavská 52, 602 00 Brno</w:t>
            </w:r>
          </w:p>
        </w:tc>
      </w:tr>
      <w:tr w:rsidR="006B2FFD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6B2FFD" w:rsidRPr="007C6CBC" w:rsidRDefault="006B2FFD" w:rsidP="006B2FF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6B2FFD" w:rsidRPr="00800F74" w:rsidRDefault="006B2FFD" w:rsidP="006B2F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6B2FFD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6B2FFD" w:rsidRPr="007C6CBC" w:rsidRDefault="006B2FFD" w:rsidP="006B2FF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6B2FFD" w:rsidRPr="00800F74" w:rsidRDefault="006B2FFD" w:rsidP="006B2F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6DF4D577" w14:textId="77777777" w:rsidR="00D46FE2" w:rsidRPr="00A23A17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4472C4" w:themeColor="accent1"/>
        </w:rPr>
      </w:pPr>
      <w:r w:rsidRPr="00A23A17">
        <w:rPr>
          <w:rFonts w:ascii="Arial" w:hAnsi="Arial" w:cs="Arial"/>
          <w:bCs/>
          <w:color w:val="4472C4" w:themeColor="accent1"/>
        </w:rPr>
        <w:t>Úvod</w:t>
      </w:r>
    </w:p>
    <w:p w14:paraId="08FB22A1" w14:textId="1753A733" w:rsidR="00D46FE2" w:rsidRPr="00A23A17" w:rsidRDefault="00D46FE2" w:rsidP="00D46FE2">
      <w:pPr>
        <w:ind w:left="720"/>
        <w:rPr>
          <w:rFonts w:ascii="Arial" w:hAnsi="Arial" w:cs="Arial"/>
          <w:b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>Seznámení posluchačů s tématem, legislativní základ</w:t>
      </w:r>
      <w:r w:rsidRPr="00A23A17">
        <w:rPr>
          <w:rFonts w:ascii="Arial" w:hAnsi="Arial" w:cs="Arial"/>
          <w:bCs/>
          <w:color w:val="4472C4" w:themeColor="accent1"/>
        </w:rPr>
        <w:t>.</w:t>
      </w:r>
    </w:p>
    <w:p w14:paraId="256C2AE5" w14:textId="77777777" w:rsidR="00D46FE2" w:rsidRPr="00A23A17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4472C4" w:themeColor="accent1"/>
        </w:rPr>
      </w:pPr>
      <w:r w:rsidRPr="00A23A17">
        <w:rPr>
          <w:rFonts w:ascii="Arial" w:hAnsi="Arial" w:cs="Arial"/>
          <w:bCs/>
          <w:color w:val="4472C4" w:themeColor="accent1"/>
        </w:rPr>
        <w:t>Ústavní výchova v ČR</w:t>
      </w:r>
    </w:p>
    <w:p w14:paraId="41B653B4" w14:textId="77777777" w:rsidR="00D46FE2" w:rsidRPr="00A23A17" w:rsidRDefault="00D46FE2" w:rsidP="00D46FE2">
      <w:pPr>
        <w:rPr>
          <w:rFonts w:ascii="Arial" w:hAnsi="Arial" w:cs="Arial"/>
          <w:bCs/>
          <w:i/>
          <w:i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>Současná struktura ústavní výchovy – diagnostické ústavy, dětské diagnostické ústavy, výchovné ústavy, dětské domovy, dětský domov se školským zařízením, zařízení s výchovně léčebným režimem, EPCHO (extrémní poruchy chování) a zařízení s SVP (středisko výchovné péče).</w:t>
      </w:r>
    </w:p>
    <w:p w14:paraId="0AB6094B" w14:textId="77777777" w:rsidR="00D46FE2" w:rsidRPr="00A23A17" w:rsidRDefault="00D46FE2" w:rsidP="00D46FE2">
      <w:pPr>
        <w:rPr>
          <w:rFonts w:ascii="Arial" w:hAnsi="Arial" w:cs="Arial"/>
          <w:bCs/>
          <w:i/>
          <w:i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>Statistické údaje: současnost a vývoj v posledním desetiletí, možné směřování.</w:t>
      </w:r>
    </w:p>
    <w:p w14:paraId="048F411D" w14:textId="77777777" w:rsidR="00D46FE2" w:rsidRPr="00A23A17" w:rsidRDefault="00D46FE2" w:rsidP="00D46FE2">
      <w:pPr>
        <w:rPr>
          <w:rFonts w:ascii="Arial" w:hAnsi="Arial" w:cs="Arial"/>
          <w:bCs/>
          <w:i/>
          <w:i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 xml:space="preserve">Charakteristiky dětí v ústavní výchově </w:t>
      </w:r>
    </w:p>
    <w:p w14:paraId="06C1B83A" w14:textId="77777777" w:rsidR="00D46FE2" w:rsidRPr="00A23A17" w:rsidRDefault="00D46FE2" w:rsidP="00D46FE2">
      <w:pPr>
        <w:rPr>
          <w:rFonts w:ascii="Arial" w:hAnsi="Arial" w:cs="Arial"/>
          <w:bCs/>
          <w:i/>
          <w:i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>•</w:t>
      </w:r>
      <w:r w:rsidRPr="00A23A17">
        <w:rPr>
          <w:rFonts w:ascii="Arial" w:hAnsi="Arial" w:cs="Arial"/>
          <w:bCs/>
          <w:i/>
          <w:iCs/>
          <w:color w:val="4472C4" w:themeColor="accent1"/>
        </w:rPr>
        <w:tab/>
        <w:t>důvody k umístění mimo rodinu</w:t>
      </w:r>
    </w:p>
    <w:p w14:paraId="50C52F82" w14:textId="77777777" w:rsidR="00D46FE2" w:rsidRPr="00A23A17" w:rsidRDefault="00D46FE2" w:rsidP="00D46FE2">
      <w:pPr>
        <w:rPr>
          <w:rFonts w:ascii="Arial" w:hAnsi="Arial" w:cs="Arial"/>
          <w:bCs/>
          <w:i/>
          <w:i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>•</w:t>
      </w:r>
      <w:r w:rsidRPr="00A23A17">
        <w:rPr>
          <w:rFonts w:ascii="Arial" w:hAnsi="Arial" w:cs="Arial"/>
          <w:bCs/>
          <w:i/>
          <w:iCs/>
          <w:color w:val="4472C4" w:themeColor="accent1"/>
        </w:rPr>
        <w:tab/>
        <w:t xml:space="preserve">multidisciplinární problematika </w:t>
      </w:r>
    </w:p>
    <w:p w14:paraId="37BC6F09" w14:textId="77777777" w:rsidR="00D46FE2" w:rsidRPr="00A23A17" w:rsidRDefault="00D46FE2" w:rsidP="00D46FE2">
      <w:pPr>
        <w:rPr>
          <w:rFonts w:ascii="Arial" w:hAnsi="Arial" w:cs="Arial"/>
          <w:bCs/>
          <w:i/>
          <w:i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>•</w:t>
      </w:r>
      <w:r w:rsidRPr="00A23A17">
        <w:rPr>
          <w:rFonts w:ascii="Arial" w:hAnsi="Arial" w:cs="Arial"/>
          <w:bCs/>
          <w:i/>
          <w:iCs/>
          <w:color w:val="4472C4" w:themeColor="accent1"/>
        </w:rPr>
        <w:tab/>
        <w:t>vliv ústavní výchovy na vývoj dítěte (v různých vývojových fázích).</w:t>
      </w:r>
    </w:p>
    <w:p w14:paraId="3ADA470E" w14:textId="63FA6077" w:rsidR="00D46FE2" w:rsidRPr="00A23A17" w:rsidRDefault="00D46FE2" w:rsidP="00D46FE2">
      <w:pPr>
        <w:rPr>
          <w:rFonts w:ascii="Arial" w:hAnsi="Arial" w:cs="Arial"/>
          <w:bCs/>
          <w:i/>
          <w:i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>Standardy kvality v ústavní výchově.</w:t>
      </w:r>
    </w:p>
    <w:p w14:paraId="62E4AECA" w14:textId="77777777" w:rsidR="00D46FE2" w:rsidRPr="00A23A17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4472C4" w:themeColor="accent1"/>
        </w:rPr>
      </w:pPr>
      <w:r w:rsidRPr="00A23A17">
        <w:rPr>
          <w:rFonts w:ascii="Arial" w:hAnsi="Arial" w:cs="Arial"/>
          <w:bCs/>
          <w:color w:val="4472C4" w:themeColor="accent1"/>
        </w:rPr>
        <w:t xml:space="preserve">Specifika práce s dětmi s poruchami chování v režimových zařízeních ústavní výchovy </w:t>
      </w:r>
    </w:p>
    <w:p w14:paraId="7A1258E4" w14:textId="77777777" w:rsidR="00D46FE2" w:rsidRPr="00A23A17" w:rsidRDefault="00D46FE2" w:rsidP="00D46FE2">
      <w:pPr>
        <w:pStyle w:val="Nadpis4"/>
        <w:numPr>
          <w:ilvl w:val="0"/>
          <w:numId w:val="5"/>
        </w:numPr>
        <w:jc w:val="left"/>
        <w:rPr>
          <w:rFonts w:ascii="Arial" w:hAnsi="Arial" w:cs="Arial"/>
          <w:b w:val="0"/>
          <w:i/>
          <w:iCs/>
          <w:color w:val="4472C4" w:themeColor="accent1"/>
          <w:sz w:val="24"/>
        </w:rPr>
      </w:pPr>
      <w:r w:rsidRPr="00A23A17">
        <w:rPr>
          <w:rFonts w:ascii="Arial" w:hAnsi="Arial" w:cs="Arial"/>
          <w:b w:val="0"/>
          <w:i/>
          <w:iCs/>
          <w:color w:val="4472C4" w:themeColor="accent1"/>
          <w:sz w:val="24"/>
        </w:rPr>
        <w:t>Posttraumatický stres a syndrom týraného dítěte</w:t>
      </w:r>
    </w:p>
    <w:p w14:paraId="2CE9170B" w14:textId="77777777" w:rsidR="00D46FE2" w:rsidRPr="00A23A17" w:rsidRDefault="00D46FE2" w:rsidP="00D46FE2">
      <w:pPr>
        <w:pStyle w:val="Nadpis4"/>
        <w:numPr>
          <w:ilvl w:val="0"/>
          <w:numId w:val="5"/>
        </w:numPr>
        <w:jc w:val="left"/>
        <w:rPr>
          <w:rFonts w:ascii="Arial" w:hAnsi="Arial" w:cs="Arial"/>
          <w:b w:val="0"/>
          <w:i/>
          <w:iCs/>
          <w:color w:val="4472C4" w:themeColor="accent1"/>
          <w:sz w:val="24"/>
        </w:rPr>
      </w:pPr>
      <w:r w:rsidRPr="00A23A17">
        <w:rPr>
          <w:rFonts w:ascii="Arial" w:hAnsi="Arial" w:cs="Arial"/>
          <w:b w:val="0"/>
          <w:i/>
          <w:iCs/>
          <w:color w:val="4472C4" w:themeColor="accent1"/>
          <w:sz w:val="24"/>
        </w:rPr>
        <w:t>Zneužívání návykových a omamných látek</w:t>
      </w:r>
    </w:p>
    <w:p w14:paraId="0525D059" w14:textId="77777777" w:rsidR="00D46FE2" w:rsidRPr="00A23A17" w:rsidRDefault="00D46FE2" w:rsidP="00D46FE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i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>Rizikové sexu</w:t>
      </w:r>
      <w:r w:rsidRPr="00A23A17">
        <w:rPr>
          <w:rStyle w:val="Nadpis4Char"/>
          <w:rFonts w:ascii="Arial" w:eastAsiaTheme="minorHAnsi" w:hAnsi="Arial" w:cs="Arial"/>
          <w:b w:val="0"/>
          <w:i/>
          <w:iCs/>
          <w:color w:val="4472C4" w:themeColor="accent1"/>
          <w:sz w:val="24"/>
        </w:rPr>
        <w:t>á</w:t>
      </w:r>
      <w:r w:rsidRPr="00A23A17">
        <w:rPr>
          <w:rFonts w:ascii="Arial" w:hAnsi="Arial" w:cs="Arial"/>
          <w:bCs/>
          <w:i/>
          <w:iCs/>
          <w:color w:val="4472C4" w:themeColor="accent1"/>
        </w:rPr>
        <w:t>lní chování</w:t>
      </w:r>
    </w:p>
    <w:p w14:paraId="78457434" w14:textId="3EC69978" w:rsidR="00D46FE2" w:rsidRPr="00A23A17" w:rsidRDefault="00D46FE2" w:rsidP="00D46FE2">
      <w:pPr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i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>Sebevražedné a sebepoškozující chování</w:t>
      </w:r>
    </w:p>
    <w:p w14:paraId="1B87D565" w14:textId="77777777" w:rsidR="00D46FE2" w:rsidRPr="00A23A17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4472C4" w:themeColor="accent1"/>
        </w:rPr>
      </w:pPr>
      <w:r w:rsidRPr="00A23A17">
        <w:rPr>
          <w:rFonts w:ascii="Arial" w:hAnsi="Arial" w:cs="Arial"/>
          <w:bCs/>
          <w:color w:val="4472C4" w:themeColor="accent1"/>
        </w:rPr>
        <w:t>Ústavní výchova a OSPOD</w:t>
      </w:r>
    </w:p>
    <w:p w14:paraId="451249C0" w14:textId="77777777" w:rsidR="00D46FE2" w:rsidRPr="00A23A17" w:rsidRDefault="00D46FE2" w:rsidP="00D46FE2">
      <w:pPr>
        <w:rPr>
          <w:rFonts w:ascii="Arial" w:hAnsi="Arial" w:cs="Arial"/>
          <w:bCs/>
          <w:i/>
          <w:i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>Umísťování + přemísťování dětí v ústavní výchově – předběžná opatření, ústavní výchova, ochranná výchova, problematika vzdáleností, umísťování sourozenců. Kazuistiky.</w:t>
      </w:r>
    </w:p>
    <w:p w14:paraId="69A41E38" w14:textId="77777777" w:rsidR="00D46FE2" w:rsidRPr="00A23A17" w:rsidRDefault="00D46FE2" w:rsidP="00D46FE2">
      <w:pPr>
        <w:rPr>
          <w:rFonts w:ascii="Arial" w:hAnsi="Arial" w:cs="Arial"/>
          <w:bCs/>
          <w:i/>
          <w:i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>Sociální práce s dětmi a jejich rodinami ve fázích před umístěním, v průběhu, po ukončení ústavní výchovy:</w:t>
      </w:r>
    </w:p>
    <w:p w14:paraId="58283185" w14:textId="77777777" w:rsidR="00D46FE2" w:rsidRPr="00A23A17" w:rsidRDefault="00D46FE2" w:rsidP="00D46FE2">
      <w:pPr>
        <w:rPr>
          <w:rFonts w:ascii="Arial" w:hAnsi="Arial" w:cs="Arial"/>
          <w:bCs/>
          <w:i/>
          <w:i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>•</w:t>
      </w:r>
      <w:r w:rsidRPr="00A23A17">
        <w:rPr>
          <w:rFonts w:ascii="Arial" w:hAnsi="Arial" w:cs="Arial"/>
          <w:bCs/>
          <w:i/>
          <w:iCs/>
          <w:color w:val="4472C4" w:themeColor="accent1"/>
        </w:rPr>
        <w:tab/>
        <w:t xml:space="preserve">osobní intervence s dětmi a rodinou, úskalí a příklady dobré praxe </w:t>
      </w:r>
    </w:p>
    <w:p w14:paraId="190099BB" w14:textId="77777777" w:rsidR="00D46FE2" w:rsidRPr="00A23A17" w:rsidRDefault="00D46FE2" w:rsidP="00D46FE2">
      <w:pPr>
        <w:rPr>
          <w:rFonts w:ascii="Arial" w:hAnsi="Arial" w:cs="Arial"/>
          <w:bCs/>
          <w:i/>
          <w:i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>(možnost zasíťování, práce s cíli klientů, podpora kompetencí)</w:t>
      </w:r>
    </w:p>
    <w:p w14:paraId="47164950" w14:textId="77777777" w:rsidR="00D46FE2" w:rsidRPr="00A23A17" w:rsidRDefault="00D46FE2" w:rsidP="00D46FE2">
      <w:pPr>
        <w:rPr>
          <w:rFonts w:ascii="Arial" w:hAnsi="Arial" w:cs="Arial"/>
          <w:bCs/>
          <w:i/>
          <w:i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>•</w:t>
      </w:r>
      <w:r w:rsidRPr="00A23A17">
        <w:rPr>
          <w:rFonts w:ascii="Arial" w:hAnsi="Arial" w:cs="Arial"/>
          <w:bCs/>
          <w:i/>
          <w:iCs/>
          <w:color w:val="4472C4" w:themeColor="accent1"/>
        </w:rPr>
        <w:tab/>
        <w:t>vlastní prožívání a zpracování situace</w:t>
      </w:r>
    </w:p>
    <w:p w14:paraId="60DE81C0" w14:textId="3C112716" w:rsidR="00D46FE2" w:rsidRPr="00A23A17" w:rsidRDefault="00D46FE2" w:rsidP="00D46FE2">
      <w:pPr>
        <w:rPr>
          <w:rFonts w:ascii="Arial" w:hAnsi="Arial" w:cs="Arial"/>
          <w:bCs/>
          <w:i/>
          <w:iCs/>
          <w:color w:val="4472C4" w:themeColor="accent1"/>
        </w:rPr>
      </w:pPr>
      <w:r w:rsidRPr="00A23A17">
        <w:rPr>
          <w:rFonts w:ascii="Arial" w:hAnsi="Arial" w:cs="Arial"/>
          <w:bCs/>
          <w:i/>
          <w:iCs/>
          <w:color w:val="4472C4" w:themeColor="accent1"/>
        </w:rPr>
        <w:t>(postavení pracovníka v životě dítěte a jeho rodiny, zajištění vlastních potřeb, supervize).</w:t>
      </w:r>
    </w:p>
    <w:p w14:paraId="53247DDD" w14:textId="77777777" w:rsidR="00D46FE2" w:rsidRPr="00A23A17" w:rsidRDefault="00D46FE2" w:rsidP="00D46FE2">
      <w:pPr>
        <w:numPr>
          <w:ilvl w:val="0"/>
          <w:numId w:val="6"/>
        </w:numPr>
        <w:spacing w:after="0" w:line="240" w:lineRule="auto"/>
        <w:rPr>
          <w:rFonts w:ascii="Arial" w:hAnsi="Arial" w:cs="Arial"/>
          <w:bCs/>
          <w:color w:val="4472C4" w:themeColor="accent1"/>
        </w:rPr>
      </w:pPr>
      <w:r w:rsidRPr="00A23A17">
        <w:rPr>
          <w:rFonts w:ascii="Arial" w:hAnsi="Arial" w:cs="Arial"/>
          <w:bCs/>
          <w:color w:val="4472C4" w:themeColor="accent1"/>
        </w:rPr>
        <w:t>Diskuze</w:t>
      </w:r>
    </w:p>
    <w:p w14:paraId="389539D6" w14:textId="77777777" w:rsidR="00A23A17" w:rsidRPr="007C6CBC" w:rsidRDefault="00A23A17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0382400" w14:textId="2092193D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A23A1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školení.</w:t>
      </w: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096A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59F8D" w14:textId="77777777" w:rsidR="00013F46" w:rsidRDefault="00013F46" w:rsidP="007C6CBC">
      <w:pPr>
        <w:spacing w:after="0" w:line="240" w:lineRule="auto"/>
      </w:pPr>
      <w:r>
        <w:separator/>
      </w:r>
    </w:p>
  </w:endnote>
  <w:endnote w:type="continuationSeparator" w:id="0">
    <w:p w14:paraId="4AC60DB9" w14:textId="77777777" w:rsidR="00013F46" w:rsidRDefault="00013F46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28D91" w14:textId="77777777" w:rsidR="00013F46" w:rsidRDefault="00013F46" w:rsidP="007C6CBC">
      <w:pPr>
        <w:spacing w:after="0" w:line="240" w:lineRule="auto"/>
      </w:pPr>
      <w:r>
        <w:separator/>
      </w:r>
    </w:p>
  </w:footnote>
  <w:footnote w:type="continuationSeparator" w:id="0">
    <w:p w14:paraId="708AE826" w14:textId="77777777" w:rsidR="00013F46" w:rsidRDefault="00013F46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3F46"/>
    <w:rsid w:val="00070AB2"/>
    <w:rsid w:val="00096A4D"/>
    <w:rsid w:val="001479B0"/>
    <w:rsid w:val="00184BC5"/>
    <w:rsid w:val="00205A98"/>
    <w:rsid w:val="0028602D"/>
    <w:rsid w:val="00295B85"/>
    <w:rsid w:val="00345C12"/>
    <w:rsid w:val="0037371C"/>
    <w:rsid w:val="00415FF2"/>
    <w:rsid w:val="004A33C9"/>
    <w:rsid w:val="004E7D05"/>
    <w:rsid w:val="006B2FFD"/>
    <w:rsid w:val="006F302B"/>
    <w:rsid w:val="007554CC"/>
    <w:rsid w:val="007C6CBC"/>
    <w:rsid w:val="00800F74"/>
    <w:rsid w:val="008505C5"/>
    <w:rsid w:val="008B3214"/>
    <w:rsid w:val="008D2A88"/>
    <w:rsid w:val="00A23A17"/>
    <w:rsid w:val="00A82D62"/>
    <w:rsid w:val="00AA6CC5"/>
    <w:rsid w:val="00B139E2"/>
    <w:rsid w:val="00BD5CC2"/>
    <w:rsid w:val="00C81E4D"/>
    <w:rsid w:val="00D46FE2"/>
    <w:rsid w:val="00D665A0"/>
    <w:rsid w:val="00D7105B"/>
    <w:rsid w:val="00DA6492"/>
    <w:rsid w:val="00E40414"/>
    <w:rsid w:val="00EE3D24"/>
    <w:rsid w:val="00F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638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2024-10-18T05:56:00Z</dcterms:created>
  <dcterms:modified xsi:type="dcterms:W3CDTF">2025-02-11T14:46:00Z</dcterms:modified>
</cp:coreProperties>
</file>